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C2" w:rsidRPr="00063F30" w:rsidRDefault="00063F30">
      <w:pPr>
        <w:rPr>
          <w:rFonts w:asciiTheme="majorHAnsi" w:hAnsiTheme="majorHAnsi" w:cs="NoticiaText-Bold"/>
          <w:b/>
          <w:bCs/>
          <w:color w:val="191718"/>
          <w:sz w:val="28"/>
          <w:szCs w:val="28"/>
          <w:lang w:val="nl-NL"/>
        </w:rPr>
      </w:pPr>
      <w:r>
        <w:rPr>
          <w:rFonts w:asciiTheme="majorHAnsi" w:hAnsiTheme="majorHAnsi" w:cs="NoticiaText-Bold"/>
          <w:b/>
          <w:bCs/>
          <w:color w:val="191718"/>
          <w:sz w:val="28"/>
          <w:szCs w:val="28"/>
          <w:lang w:val="nl-NL"/>
        </w:rPr>
        <w:t>8</w:t>
      </w:r>
      <w:r w:rsidRPr="00063F30">
        <w:rPr>
          <w:rFonts w:asciiTheme="majorHAnsi" w:hAnsiTheme="majorHAnsi" w:cs="NoticiaText-Bold"/>
          <w:b/>
          <w:bCs/>
          <w:color w:val="191718"/>
          <w:sz w:val="28"/>
          <w:szCs w:val="28"/>
          <w:lang w:val="nl-NL"/>
        </w:rPr>
        <w:t xml:space="preserve"> tips voor de </w:t>
      </w:r>
      <w:bookmarkStart w:id="0" w:name="_GoBack"/>
      <w:r w:rsidRPr="00063F30">
        <w:rPr>
          <w:rFonts w:asciiTheme="majorHAnsi" w:hAnsiTheme="majorHAnsi" w:cs="NoticiaText-Bold"/>
          <w:b/>
          <w:bCs/>
          <w:color w:val="191718"/>
          <w:sz w:val="28"/>
          <w:szCs w:val="28"/>
          <w:lang w:val="nl-NL"/>
        </w:rPr>
        <w:t xml:space="preserve">perfecte </w:t>
      </w:r>
      <w:proofErr w:type="spellStart"/>
      <w:r w:rsidRPr="00063F30">
        <w:rPr>
          <w:rFonts w:asciiTheme="majorHAnsi" w:hAnsiTheme="majorHAnsi" w:cs="NoticiaText-Bold"/>
          <w:b/>
          <w:bCs/>
          <w:color w:val="191718"/>
          <w:sz w:val="28"/>
          <w:szCs w:val="28"/>
          <w:lang w:val="nl-NL"/>
        </w:rPr>
        <w:t>sashimi</w:t>
      </w:r>
      <w:proofErr w:type="spellEnd"/>
      <w:r w:rsidRPr="00063F30">
        <w:rPr>
          <w:rFonts w:asciiTheme="majorHAnsi" w:hAnsiTheme="majorHAnsi" w:cs="NoticiaText-Bold"/>
          <w:b/>
          <w:bCs/>
          <w:color w:val="191718"/>
          <w:sz w:val="28"/>
          <w:szCs w:val="28"/>
          <w:lang w:val="nl-NL"/>
        </w:rPr>
        <w:t xml:space="preserve"> </w:t>
      </w:r>
      <w:proofErr w:type="spellStart"/>
      <w:r w:rsidRPr="00063F30">
        <w:rPr>
          <w:rFonts w:asciiTheme="majorHAnsi" w:hAnsiTheme="majorHAnsi" w:cs="NoticiaText-Bold"/>
          <w:b/>
          <w:bCs/>
          <w:color w:val="191718"/>
          <w:sz w:val="28"/>
          <w:szCs w:val="28"/>
          <w:lang w:val="nl-NL"/>
        </w:rPr>
        <w:t>plate</w:t>
      </w:r>
      <w:bookmarkEnd w:id="0"/>
      <w:proofErr w:type="spellEnd"/>
    </w:p>
    <w:p w:rsidR="00063F30" w:rsidRPr="00063F30" w:rsidRDefault="00063F30">
      <w:pPr>
        <w:rPr>
          <w:rFonts w:asciiTheme="majorHAnsi" w:hAnsiTheme="majorHAnsi" w:cs="NoticiaText-Bold"/>
          <w:b/>
          <w:bCs/>
          <w:color w:val="191718"/>
          <w:lang w:val="nl-NL"/>
        </w:rPr>
      </w:pPr>
    </w:p>
    <w:p w:rsidR="00063F30" w:rsidRDefault="00063F30" w:rsidP="00063F30">
      <w:pPr>
        <w:widowControl w:val="0"/>
        <w:autoSpaceDE w:val="0"/>
        <w:autoSpaceDN w:val="0"/>
        <w:adjustRightInd w:val="0"/>
        <w:rPr>
          <w:rFonts w:asciiTheme="majorHAnsi" w:hAnsiTheme="majorHAnsi" w:cs="NoticiaText-Bold"/>
          <w:b/>
          <w:bCs/>
          <w:color w:val="191718"/>
          <w:lang w:val="nl-NL"/>
        </w:rPr>
      </w:pPr>
      <w:proofErr w:type="spellStart"/>
      <w:r w:rsidRPr="00063F30">
        <w:rPr>
          <w:rFonts w:asciiTheme="majorHAnsi" w:hAnsiTheme="majorHAnsi" w:cs="NoticiaText-Bold"/>
          <w:b/>
          <w:bCs/>
          <w:color w:val="191718"/>
          <w:lang w:val="nl-NL"/>
        </w:rPr>
        <w:t>Sashimi</w:t>
      </w:r>
      <w:proofErr w:type="spellEnd"/>
      <w:r w:rsidRPr="00063F30">
        <w:rPr>
          <w:rFonts w:asciiTheme="majorHAnsi" w:hAnsiTheme="majorHAnsi" w:cs="NoticiaText-Bold"/>
          <w:b/>
          <w:bCs/>
          <w:color w:val="191718"/>
          <w:lang w:val="nl-NL"/>
        </w:rPr>
        <w:t xml:space="preserve">, dun gesneden plakjes rauw en </w:t>
      </w:r>
      <w:proofErr w:type="spellStart"/>
      <w:r w:rsidRPr="00063F30">
        <w:rPr>
          <w:rFonts w:asciiTheme="majorHAnsi" w:hAnsiTheme="majorHAnsi" w:cs="NoticiaText-Bold"/>
          <w:b/>
          <w:bCs/>
          <w:color w:val="191718"/>
          <w:lang w:val="nl-NL"/>
        </w:rPr>
        <w:t>spartelverse</w:t>
      </w:r>
      <w:proofErr w:type="spellEnd"/>
      <w:r w:rsidRPr="00063F30">
        <w:rPr>
          <w:rFonts w:asciiTheme="majorHAnsi" w:hAnsiTheme="majorHAnsi" w:cs="NoticiaText-Bold"/>
          <w:b/>
          <w:bCs/>
          <w:color w:val="191718"/>
          <w:lang w:val="nl-NL"/>
        </w:rPr>
        <w:t xml:space="preserve"> vis, zijn een goddelijke Japanse delicatesse. Ook prima zelf thuis te maken, mits je voorbereiding goed is en je ingredië</w:t>
      </w:r>
      <w:r>
        <w:rPr>
          <w:rFonts w:asciiTheme="majorHAnsi" w:hAnsiTheme="majorHAnsi" w:cs="NoticiaText-Bold"/>
          <w:b/>
          <w:bCs/>
          <w:color w:val="191718"/>
          <w:lang w:val="nl-NL"/>
        </w:rPr>
        <w:t xml:space="preserve">nten </w:t>
      </w:r>
      <w:proofErr w:type="spellStart"/>
      <w:r>
        <w:rPr>
          <w:rFonts w:asciiTheme="majorHAnsi" w:hAnsiTheme="majorHAnsi" w:cs="NoticiaText-Bold"/>
          <w:b/>
          <w:bCs/>
          <w:color w:val="191718"/>
          <w:lang w:val="nl-NL"/>
        </w:rPr>
        <w:t>supervers</w:t>
      </w:r>
      <w:proofErr w:type="spellEnd"/>
      <w:r>
        <w:rPr>
          <w:rFonts w:asciiTheme="majorHAnsi" w:hAnsiTheme="majorHAnsi" w:cs="NoticiaText-Bold"/>
          <w:b/>
          <w:bCs/>
          <w:color w:val="191718"/>
          <w:lang w:val="nl-NL"/>
        </w:rPr>
        <w:t>. Acht</w:t>
      </w:r>
      <w:r w:rsidRPr="00063F30">
        <w:rPr>
          <w:rFonts w:asciiTheme="majorHAnsi" w:hAnsiTheme="majorHAnsi" w:cs="NoticiaText-Bold"/>
          <w:b/>
          <w:bCs/>
          <w:color w:val="191718"/>
          <w:lang w:val="nl-NL"/>
        </w:rPr>
        <w:t xml:space="preserve"> tips.</w:t>
      </w:r>
    </w:p>
    <w:p w:rsidR="00063F30" w:rsidRPr="00063F30" w:rsidRDefault="00063F30" w:rsidP="00063F30">
      <w:pPr>
        <w:widowControl w:val="0"/>
        <w:autoSpaceDE w:val="0"/>
        <w:autoSpaceDN w:val="0"/>
        <w:adjustRightInd w:val="0"/>
        <w:rPr>
          <w:rFonts w:asciiTheme="majorHAnsi" w:hAnsiTheme="majorHAnsi" w:cs="NoticiaText-Regular"/>
          <w:color w:val="191718"/>
          <w:lang w:val="nl-NL"/>
        </w:rPr>
      </w:pPr>
    </w:p>
    <w:p w:rsidR="00063F30" w:rsidRP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NoticiaText-Regular"/>
          <w:color w:val="191718"/>
          <w:lang w:val="nl-NL"/>
        </w:rPr>
        <w:t>Ga naar de visboer, niet de supermarkt. Zorg dat de vis die je koopt </w:t>
      </w:r>
      <w:proofErr w:type="spellStart"/>
      <w:r w:rsidRPr="00063F30">
        <w:rPr>
          <w:rFonts w:asciiTheme="majorHAnsi" w:hAnsiTheme="majorHAnsi" w:cs="NoticiaText-Regular"/>
          <w:color w:val="191718"/>
          <w:lang w:val="nl-NL"/>
        </w:rPr>
        <w:t>supervers</w:t>
      </w:r>
      <w:proofErr w:type="spellEnd"/>
      <w:r w:rsidRPr="00063F30">
        <w:rPr>
          <w:rFonts w:asciiTheme="majorHAnsi" w:hAnsiTheme="majorHAnsi" w:cs="NoticiaText-Regular"/>
          <w:color w:val="191718"/>
          <w:lang w:val="nl-NL"/>
        </w:rPr>
        <w:t xml:space="preserve"> is; desnoods bel of vraag je de visboer een paar dagen van tevoren wat hij binnen krijgt, wat de beste kwaliteit heeft en wanneer je het ‘t beste kunt ophalen. Ook de (horeca)groothandel kan hier ideaal voor zijn. Vergeet ook niet te vragen of de vis die je koopt </w:t>
      </w:r>
      <w:hyperlink r:id="rId6" w:history="1">
        <w:r w:rsidRPr="00063F30">
          <w:rPr>
            <w:rFonts w:asciiTheme="majorHAnsi" w:hAnsiTheme="majorHAnsi" w:cs="NoticiaText-Bold"/>
            <w:bCs/>
            <w:lang w:val="nl-NL"/>
          </w:rPr>
          <w:t>duurzaam gevangen</w:t>
        </w:r>
      </w:hyperlink>
      <w:r w:rsidRPr="00063F30">
        <w:rPr>
          <w:rFonts w:asciiTheme="majorHAnsi" w:hAnsiTheme="majorHAnsi" w:cs="NoticiaText-Regular"/>
          <w:lang w:val="nl-NL"/>
        </w:rPr>
        <w:t xml:space="preserve"> is</w:t>
      </w:r>
      <w:r w:rsidRPr="00063F30">
        <w:rPr>
          <w:rFonts w:asciiTheme="majorHAnsi" w:hAnsiTheme="majorHAnsi" w:cs="NoticiaText-Regular"/>
          <w:color w:val="191718"/>
          <w:lang w:val="nl-NL"/>
        </w:rPr>
        <w:t xml:space="preserve"> én of deze geschikt is om rauw te serveren.</w:t>
      </w:r>
    </w:p>
    <w:p w:rsid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NoticiaText-Regular"/>
          <w:color w:val="191718"/>
          <w:lang w:val="nl-NL"/>
        </w:rPr>
        <w:t xml:space="preserve">Bewaar de vis heel erg koud, liefst op ijs. Ook als je de vis al dungesneden hebt en nog eventjes moet wachten met opdienen, zorg dan voor ijs (of </w:t>
      </w:r>
      <w:proofErr w:type="spellStart"/>
      <w:r w:rsidRPr="00063F30">
        <w:rPr>
          <w:rFonts w:asciiTheme="majorHAnsi" w:hAnsiTheme="majorHAnsi" w:cs="NoticiaText-Regular"/>
          <w:color w:val="191718"/>
          <w:lang w:val="nl-NL"/>
        </w:rPr>
        <w:t>ijspacks</w:t>
      </w:r>
      <w:proofErr w:type="spellEnd"/>
      <w:r w:rsidRPr="00063F30">
        <w:rPr>
          <w:rFonts w:asciiTheme="majorHAnsi" w:hAnsiTheme="majorHAnsi" w:cs="NoticiaText-Regular"/>
          <w:color w:val="191718"/>
          <w:lang w:val="nl-NL"/>
        </w:rPr>
        <w:t xml:space="preserve"> of koelelementen) voor tussendoor.</w:t>
      </w:r>
    </w:p>
    <w:p w:rsid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NoticiaText-Regular"/>
          <w:color w:val="191718"/>
          <w:lang w:val="nl-NL"/>
        </w:rPr>
        <w:t>Niet zo goed met snijden? Vraag je visboer het te doen. Zorg dan wel dat je het snel na aankoop serveert aan je gasten.</w:t>
      </w:r>
    </w:p>
    <w:p w:rsid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NoticiaText-Regular"/>
          <w:color w:val="191718"/>
          <w:lang w:val="nl-NL"/>
        </w:rPr>
        <w:t>Toch zelf aan de slag? Neem een superscherp koksmes en oefen van tevoren.</w:t>
      </w:r>
    </w:p>
    <w:p w:rsidR="00063F30" w:rsidRP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Helvetica"/>
          <w:color w:val="191718"/>
          <w:lang w:val="nl-NL"/>
        </w:rPr>
        <w:t xml:space="preserve">Tonijn- en zalm </w:t>
      </w:r>
      <w:proofErr w:type="spellStart"/>
      <w:r w:rsidRPr="00063F30">
        <w:rPr>
          <w:rFonts w:asciiTheme="majorHAnsi" w:hAnsiTheme="majorHAnsi" w:cs="Helvetica"/>
          <w:color w:val="191718"/>
          <w:lang w:val="nl-NL"/>
        </w:rPr>
        <w:t>sashimi</w:t>
      </w:r>
      <w:proofErr w:type="spellEnd"/>
      <w:r w:rsidRPr="00063F30">
        <w:rPr>
          <w:rFonts w:asciiTheme="majorHAnsi" w:hAnsiTheme="majorHAnsi" w:cs="Helvetica"/>
          <w:color w:val="191718"/>
          <w:lang w:val="nl-NL"/>
        </w:rPr>
        <w:t xml:space="preserve"> is het bekendst, maar je kunt ook andere soorten vissen dun snijden en rauw opdienen. Makreel, octopus, dorade of zeebaars, bijvoorbeeld.</w:t>
      </w:r>
    </w:p>
    <w:p w:rsidR="00063F30" w:rsidRP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Helvetica"/>
          <w:color w:val="191718"/>
          <w:lang w:val="nl-NL"/>
        </w:rPr>
        <w:t xml:space="preserve">Kleed de </w:t>
      </w:r>
      <w:proofErr w:type="spellStart"/>
      <w:r w:rsidRPr="00063F30">
        <w:rPr>
          <w:rFonts w:asciiTheme="majorHAnsi" w:hAnsiTheme="majorHAnsi" w:cs="Helvetica"/>
          <w:color w:val="191718"/>
          <w:lang w:val="nl-NL"/>
        </w:rPr>
        <w:t>sashimi</w:t>
      </w:r>
      <w:proofErr w:type="spellEnd"/>
      <w:r w:rsidRPr="00063F30">
        <w:rPr>
          <w:rFonts w:asciiTheme="majorHAnsi" w:hAnsiTheme="majorHAnsi" w:cs="Helvetica"/>
          <w:color w:val="191718"/>
          <w:lang w:val="nl-NL"/>
        </w:rPr>
        <w:t xml:space="preserve"> een beetje leuk aan. Ingelegde gember, sojasaus en </w:t>
      </w:r>
      <w:proofErr w:type="spellStart"/>
      <w:r w:rsidRPr="00063F30">
        <w:rPr>
          <w:rFonts w:asciiTheme="majorHAnsi" w:hAnsiTheme="majorHAnsi" w:cs="Helvetica"/>
          <w:color w:val="191718"/>
          <w:lang w:val="nl-NL"/>
        </w:rPr>
        <w:t>wasabi</w:t>
      </w:r>
      <w:proofErr w:type="spellEnd"/>
      <w:r w:rsidRPr="00063F30">
        <w:rPr>
          <w:rFonts w:asciiTheme="majorHAnsi" w:hAnsiTheme="majorHAnsi" w:cs="Helvetica"/>
          <w:color w:val="191718"/>
          <w:lang w:val="nl-NL"/>
        </w:rPr>
        <w:t xml:space="preserve"> zijn standaard, maar denk ook eens aan radijs, </w:t>
      </w:r>
      <w:proofErr w:type="spellStart"/>
      <w:r w:rsidRPr="00063F30">
        <w:rPr>
          <w:rFonts w:asciiTheme="majorHAnsi" w:hAnsiTheme="majorHAnsi" w:cs="Helvetica"/>
          <w:color w:val="191718"/>
          <w:lang w:val="nl-NL"/>
        </w:rPr>
        <w:t>daikon</w:t>
      </w:r>
      <w:proofErr w:type="spellEnd"/>
      <w:r w:rsidRPr="00063F30">
        <w:rPr>
          <w:rFonts w:asciiTheme="majorHAnsi" w:hAnsiTheme="majorHAnsi" w:cs="Helvetica"/>
          <w:color w:val="191718"/>
          <w:lang w:val="nl-NL"/>
        </w:rPr>
        <w:t xml:space="preserve">, </w:t>
      </w:r>
      <w:proofErr w:type="spellStart"/>
      <w:r w:rsidRPr="00063F30">
        <w:rPr>
          <w:rFonts w:asciiTheme="majorHAnsi" w:hAnsiTheme="majorHAnsi" w:cs="Helvetica"/>
          <w:color w:val="191718"/>
          <w:lang w:val="nl-NL"/>
        </w:rPr>
        <w:t>cress</w:t>
      </w:r>
      <w:proofErr w:type="spellEnd"/>
      <w:r w:rsidRPr="00063F30">
        <w:rPr>
          <w:rFonts w:asciiTheme="majorHAnsi" w:hAnsiTheme="majorHAnsi" w:cs="Helvetica"/>
          <w:color w:val="191718"/>
          <w:lang w:val="nl-NL"/>
        </w:rPr>
        <w:t xml:space="preserve">, </w:t>
      </w:r>
      <w:proofErr w:type="spellStart"/>
      <w:r w:rsidRPr="00063F30">
        <w:rPr>
          <w:rFonts w:asciiTheme="majorHAnsi" w:hAnsiTheme="majorHAnsi" w:cs="Helvetica"/>
          <w:color w:val="191718"/>
          <w:lang w:val="nl-NL"/>
        </w:rPr>
        <w:t>yuzu</w:t>
      </w:r>
      <w:proofErr w:type="spellEnd"/>
      <w:r w:rsidRPr="00063F30">
        <w:rPr>
          <w:rFonts w:asciiTheme="majorHAnsi" w:hAnsiTheme="majorHAnsi" w:cs="Helvetica"/>
          <w:color w:val="191718"/>
          <w:lang w:val="nl-NL"/>
        </w:rPr>
        <w:t xml:space="preserve"> (een </w:t>
      </w:r>
      <w:proofErr w:type="spellStart"/>
      <w:r w:rsidRPr="00063F30">
        <w:rPr>
          <w:rFonts w:asciiTheme="majorHAnsi" w:hAnsiTheme="majorHAnsi" w:cs="Helvetica"/>
          <w:color w:val="191718"/>
          <w:lang w:val="nl-NL"/>
        </w:rPr>
        <w:t>citrussoort</w:t>
      </w:r>
      <w:proofErr w:type="spellEnd"/>
      <w:r w:rsidRPr="00063F30">
        <w:rPr>
          <w:rFonts w:asciiTheme="majorHAnsi" w:hAnsiTheme="majorHAnsi" w:cs="Helvetica"/>
          <w:color w:val="191718"/>
          <w:lang w:val="nl-NL"/>
        </w:rPr>
        <w:t xml:space="preserve">) of Japanse </w:t>
      </w:r>
      <w:proofErr w:type="spellStart"/>
      <w:r w:rsidRPr="00063F30">
        <w:rPr>
          <w:rFonts w:asciiTheme="majorHAnsi" w:hAnsiTheme="majorHAnsi" w:cs="Helvetica"/>
          <w:color w:val="191718"/>
          <w:lang w:val="nl-NL"/>
        </w:rPr>
        <w:t>ponzu</w:t>
      </w:r>
      <w:proofErr w:type="spellEnd"/>
      <w:r w:rsidRPr="00063F30">
        <w:rPr>
          <w:rFonts w:asciiTheme="majorHAnsi" w:hAnsiTheme="majorHAnsi" w:cs="Helvetica"/>
          <w:color w:val="191718"/>
          <w:lang w:val="nl-NL"/>
        </w:rPr>
        <w:t xml:space="preserve"> saus. Of als je echt wil uitpakken: eetbare bloemen!</w:t>
      </w:r>
    </w:p>
    <w:p w:rsidR="00063F30" w:rsidRP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Helvetica"/>
          <w:color w:val="191718"/>
          <w:lang w:val="nl-NL"/>
        </w:rPr>
        <w:t>Presentatie is alles, zeker bij Japanse gerechten. Leg alles op een mooi, liefst langwerpig hoekig bord, en zorg voor passende kommetjes voor de sojasaus. Je hoeft echt geen honderden euro’s kwijt te zijn; veel toko’s, groothandels en goedkopere woonwinkels verkopen ook heel leuk sushi-servies.</w:t>
      </w:r>
    </w:p>
    <w:p w:rsidR="00063F30" w:rsidRPr="00063F30" w:rsidRDefault="00063F30" w:rsidP="00063F30">
      <w:pPr>
        <w:pStyle w:val="ListParagraph"/>
        <w:widowControl w:val="0"/>
        <w:numPr>
          <w:ilvl w:val="0"/>
          <w:numId w:val="1"/>
        </w:numPr>
        <w:autoSpaceDE w:val="0"/>
        <w:autoSpaceDN w:val="0"/>
        <w:adjustRightInd w:val="0"/>
        <w:rPr>
          <w:rFonts w:asciiTheme="majorHAnsi" w:hAnsiTheme="majorHAnsi" w:cs="NoticiaText-Regular"/>
          <w:color w:val="191718"/>
          <w:lang w:val="nl-NL"/>
        </w:rPr>
      </w:pPr>
      <w:r w:rsidRPr="00063F30">
        <w:rPr>
          <w:rFonts w:asciiTheme="majorHAnsi" w:hAnsiTheme="majorHAnsi" w:cs="Helvetica"/>
          <w:color w:val="191718"/>
          <w:lang w:val="nl-NL"/>
        </w:rPr>
        <w:t>Vergeet de eetstokjes niet!</w:t>
      </w:r>
    </w:p>
    <w:p w:rsidR="00063F30" w:rsidRDefault="00063F30" w:rsidP="00063F30">
      <w:pPr>
        <w:widowControl w:val="0"/>
        <w:autoSpaceDE w:val="0"/>
        <w:autoSpaceDN w:val="0"/>
        <w:adjustRightInd w:val="0"/>
        <w:rPr>
          <w:rFonts w:ascii="Helvetica" w:hAnsi="Helvetica" w:cs="Helvetica"/>
          <w:color w:val="191718"/>
          <w:sz w:val="36"/>
          <w:szCs w:val="36"/>
        </w:rPr>
      </w:pPr>
      <w:r>
        <w:rPr>
          <w:rFonts w:ascii="Helvetica" w:hAnsi="Helvetica" w:cs="Helvetica"/>
          <w:color w:val="191718"/>
          <w:sz w:val="36"/>
          <w:szCs w:val="36"/>
        </w:rPr>
        <w:t> </w:t>
      </w:r>
    </w:p>
    <w:p w:rsidR="00063F30" w:rsidRDefault="00063F30" w:rsidP="00063F30">
      <w:pPr>
        <w:widowControl w:val="0"/>
        <w:autoSpaceDE w:val="0"/>
        <w:autoSpaceDN w:val="0"/>
        <w:adjustRightInd w:val="0"/>
        <w:rPr>
          <w:rFonts w:ascii="Helvetica" w:hAnsi="Helvetica" w:cs="Helvetica"/>
          <w:color w:val="191718"/>
          <w:sz w:val="36"/>
          <w:szCs w:val="36"/>
        </w:rPr>
      </w:pPr>
    </w:p>
    <w:p w:rsidR="00063F30" w:rsidRDefault="00063F30" w:rsidP="00063F30">
      <w:pPr>
        <w:widowControl w:val="0"/>
        <w:autoSpaceDE w:val="0"/>
        <w:autoSpaceDN w:val="0"/>
        <w:adjustRightInd w:val="0"/>
        <w:rPr>
          <w:rFonts w:ascii="Helvetica" w:hAnsi="Helvetica" w:cs="Helvetica"/>
          <w:color w:val="191718"/>
          <w:sz w:val="36"/>
          <w:szCs w:val="36"/>
        </w:rPr>
      </w:pPr>
      <w:r>
        <w:rPr>
          <w:rFonts w:ascii="Helvetica" w:hAnsi="Helvetica" w:cs="Helvetica"/>
          <w:color w:val="191718"/>
          <w:sz w:val="36"/>
          <w:szCs w:val="36"/>
        </w:rPr>
        <w:t> </w:t>
      </w:r>
    </w:p>
    <w:p w:rsidR="00063F30" w:rsidRDefault="00063F30" w:rsidP="00063F30">
      <w:pPr>
        <w:rPr>
          <w:rFonts w:ascii="NoticiaText-Regular" w:hAnsi="NoticiaText-Regular" w:cs="NoticiaText-Regular"/>
          <w:color w:val="191718"/>
          <w:sz w:val="30"/>
          <w:szCs w:val="30"/>
        </w:rPr>
      </w:pPr>
      <w:r>
        <w:rPr>
          <w:rFonts w:ascii="Helvetica" w:hAnsi="Helvetica" w:cs="Helvetica"/>
          <w:noProof/>
          <w:color w:val="0000E9"/>
          <w:sz w:val="36"/>
          <w:szCs w:val="36"/>
        </w:rPr>
        <w:lastRenderedPageBreak/>
        <w:drawing>
          <wp:inline distT="0" distB="0" distL="0" distR="0">
            <wp:extent cx="6497955" cy="4328795"/>
            <wp:effectExtent l="0" t="0" r="444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7955" cy="4328795"/>
                    </a:xfrm>
                    <a:prstGeom prst="rect">
                      <a:avLst/>
                    </a:prstGeom>
                    <a:noFill/>
                    <a:ln>
                      <a:noFill/>
                    </a:ln>
                  </pic:spPr>
                </pic:pic>
              </a:graphicData>
            </a:graphic>
          </wp:inline>
        </w:drawing>
      </w:r>
    </w:p>
    <w:p w:rsidR="00063F30" w:rsidRPr="00063F30" w:rsidRDefault="00063F30" w:rsidP="00063F30">
      <w:pPr>
        <w:rPr>
          <w:sz w:val="28"/>
          <w:szCs w:val="28"/>
        </w:rPr>
      </w:pPr>
    </w:p>
    <w:sectPr w:rsidR="00063F30" w:rsidRPr="00063F30" w:rsidSect="00320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NoticiaText-Bold">
    <w:altName w:val="Cambria"/>
    <w:panose1 w:val="00000000000000000000"/>
    <w:charset w:val="00"/>
    <w:family w:val="auto"/>
    <w:notTrueType/>
    <w:pitch w:val="default"/>
    <w:sig w:usb0="00000003" w:usb1="00000000" w:usb2="00000000" w:usb3="00000000" w:csb0="00000001" w:csb1="00000000"/>
  </w:font>
  <w:font w:name="NoticiaText-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425F"/>
    <w:multiLevelType w:val="hybridMultilevel"/>
    <w:tmpl w:val="8408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30"/>
    <w:rsid w:val="00063F30"/>
    <w:rsid w:val="00320D26"/>
    <w:rsid w:val="00FE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3F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F30"/>
    <w:rPr>
      <w:rFonts w:ascii="Lucida Grande" w:hAnsi="Lucida Grande" w:cs="Lucida Grande"/>
      <w:sz w:val="18"/>
      <w:szCs w:val="18"/>
    </w:rPr>
  </w:style>
  <w:style w:type="paragraph" w:styleId="ListParagraph">
    <w:name w:val="List Paragraph"/>
    <w:basedOn w:val="Normal"/>
    <w:uiPriority w:val="34"/>
    <w:qFormat/>
    <w:rsid w:val="00063F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F30"/>
    <w:rPr>
      <w:rFonts w:ascii="Lucida Grande" w:hAnsi="Lucida Grande" w:cs="Lucida Grande"/>
      <w:sz w:val="18"/>
      <w:szCs w:val="18"/>
    </w:rPr>
  </w:style>
  <w:style w:type="paragraph" w:styleId="ListParagraph">
    <w:name w:val="List Paragraph"/>
    <w:basedOn w:val="Normal"/>
    <w:uiPriority w:val="34"/>
    <w:qFormat/>
    <w:rsid w:val="0006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uly.nl/inspiratie/alles-over-duurzame-vis-zo-kies-je-het-juiste-visje/" TargetMode="External"/><Relationship Id="rId7" Type="http://schemas.openxmlformats.org/officeDocument/2006/relationships/hyperlink" Target="http://www.culy.nl/wp-content/uploads/2014/07/494558761.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1578</Characters>
  <Application>Microsoft Macintosh Word</Application>
  <DocSecurity>0</DocSecurity>
  <Lines>13</Lines>
  <Paragraphs>3</Paragraphs>
  <ScaleCrop>false</ScaleCrop>
  <Company>Berendsen</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Berendsen</dc:creator>
  <cp:keywords/>
  <dc:description/>
  <cp:lastModifiedBy>Gert Berendsen</cp:lastModifiedBy>
  <cp:revision>1</cp:revision>
  <dcterms:created xsi:type="dcterms:W3CDTF">2016-10-17T09:39:00Z</dcterms:created>
  <dcterms:modified xsi:type="dcterms:W3CDTF">2016-10-17T09:46:00Z</dcterms:modified>
</cp:coreProperties>
</file>